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3D" w:rsidRPr="00A37B0E" w:rsidRDefault="00926C3D">
      <w:pPr>
        <w:jc w:val="center"/>
        <w:rPr>
          <w:rFonts w:ascii="黑体" w:eastAsia="黑体" w:hAnsi="黑体" w:cs="黑体"/>
          <w:b/>
          <w:bCs/>
          <w:color w:val="000000" w:themeColor="text1"/>
          <w:sz w:val="36"/>
          <w:szCs w:val="36"/>
        </w:rPr>
      </w:pPr>
      <w:r w:rsidRPr="00A37B0E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关于开展“最美四‘阅’天</w:t>
      </w:r>
      <w:r w:rsidRPr="00A37B0E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•</w:t>
      </w:r>
      <w:r w:rsidRPr="00A37B0E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组队‘悦’好书”</w:t>
      </w:r>
    </w:p>
    <w:p w:rsidR="00244721" w:rsidRPr="00A37B0E" w:rsidRDefault="00926C3D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A37B0E">
        <w:rPr>
          <w:rFonts w:ascii="黑体" w:eastAsia="黑体" w:hAnsi="黑体" w:cs="黑体" w:hint="eastAsia"/>
          <w:b/>
          <w:bCs/>
          <w:color w:val="000000" w:themeColor="text1"/>
          <w:sz w:val="36"/>
          <w:szCs w:val="36"/>
        </w:rPr>
        <w:t>阅读推广活动的通知</w:t>
      </w:r>
    </w:p>
    <w:p w:rsidR="00174486" w:rsidRPr="00A37B0E" w:rsidRDefault="00174486">
      <w:pPr>
        <w:jc w:val="center"/>
        <w:rPr>
          <w:color w:val="000000" w:themeColor="text1"/>
        </w:rPr>
      </w:pPr>
    </w:p>
    <w:p w:rsidR="00FC1344" w:rsidRPr="00E661BB" w:rsidRDefault="00443182" w:rsidP="00E661BB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为深入学习贯彻党的二十大精神，积极推动</w:t>
      </w:r>
      <w:r w:rsidR="008A7C73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安徽省高校图书馆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全民阅读</w:t>
      </w:r>
      <w:r w:rsidR="0053480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活动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高质量发展，在第28个世界读书日（2023年4月23日）即将到来之际，</w:t>
      </w:r>
      <w:r w:rsidR="0053480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安徽省高等学校图书情报工作委员会、安徽省高等学校数字图书馆联合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北京畅想之星推出以“最美四‘阅’天·组队‘悦’好书”为主题的线上好书共读活动，诚邀</w:t>
      </w:r>
      <w:r w:rsidR="00884A4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安徽省高校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图书馆读者参加，共同畅享读书之乐，让数字阅读为“书香社会”添砖加瓦，让数字阅读的技术应用为全民阅读助力提速。</w:t>
      </w:r>
      <w:r w:rsidR="00FC1344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现将</w:t>
      </w:r>
      <w:r w:rsidR="00F2069C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有</w:t>
      </w:r>
      <w:r w:rsidR="00FC1344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关事宜通知如下：</w:t>
      </w:r>
    </w:p>
    <w:p w:rsidR="00E661BB" w:rsidRPr="00E661BB" w:rsidRDefault="00B55CDB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一、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活动形式：</w:t>
      </w:r>
      <w:r w:rsidR="00321351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线上积分打卡</w:t>
      </w:r>
    </w:p>
    <w:p w:rsidR="00443182" w:rsidRPr="00A37B0E" w:rsidRDefault="00B55CDB" w:rsidP="00443182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二、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活动</w:t>
      </w:r>
      <w:r w:rsidR="00443182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时间：</w:t>
      </w:r>
      <w:r w:rsidR="00443182" w:rsidRPr="00E661BB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="00321351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3年4月</w:t>
      </w:r>
      <w:r w:rsidR="00443182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321351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443182" w:rsidRPr="00E661BB">
        <w:rPr>
          <w:rFonts w:ascii="仿宋" w:eastAsia="仿宋" w:hAnsi="仿宋"/>
          <w:color w:val="000000" w:themeColor="text1"/>
          <w:sz w:val="28"/>
          <w:szCs w:val="28"/>
        </w:rPr>
        <w:t xml:space="preserve"> 8</w:t>
      </w:r>
      <w:r w:rsidR="00443182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443182" w:rsidRPr="00E661BB">
        <w:rPr>
          <w:rFonts w:ascii="仿宋" w:eastAsia="仿宋" w:hAnsi="仿宋"/>
          <w:color w:val="000000" w:themeColor="text1"/>
          <w:sz w:val="28"/>
          <w:szCs w:val="28"/>
        </w:rPr>
        <w:t>00</w:t>
      </w:r>
      <w:r w:rsidR="00F2069C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至</w:t>
      </w:r>
      <w:r w:rsidR="00321351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4月</w:t>
      </w:r>
      <w:r w:rsidR="00443182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26</w:t>
      </w:r>
      <w:r w:rsidR="00321351" w:rsidRPr="00E661BB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="00443182" w:rsidRPr="00E661BB">
        <w:rPr>
          <w:rFonts w:ascii="仿宋" w:eastAsia="仿宋" w:hAnsi="仿宋"/>
          <w:color w:val="000000" w:themeColor="text1"/>
          <w:sz w:val="28"/>
          <w:szCs w:val="28"/>
        </w:rPr>
        <w:t>24</w:t>
      </w:r>
      <w:r w:rsidR="00443182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443182" w:rsidRPr="00E661BB">
        <w:rPr>
          <w:rFonts w:ascii="仿宋" w:eastAsia="仿宋" w:hAnsi="仿宋"/>
          <w:color w:val="000000" w:themeColor="text1"/>
          <w:sz w:val="28"/>
          <w:szCs w:val="28"/>
        </w:rPr>
        <w:t>00</w:t>
      </w:r>
    </w:p>
    <w:p w:rsidR="008B13DF" w:rsidRPr="00A37B0E" w:rsidRDefault="008B13DF" w:rsidP="00443182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color w:val="000000" w:themeColor="text1"/>
          <w:sz w:val="32"/>
          <w:szCs w:val="36"/>
        </w:rPr>
        <w:t xml:space="preserve">    </w:t>
      </w: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获奖公布时间：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2023年5月4日</w:t>
      </w:r>
    </w:p>
    <w:p w:rsidR="00321351" w:rsidRPr="00E661BB" w:rsidRDefault="00B55CDB" w:rsidP="0032135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三、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主办单位：</w:t>
      </w:r>
      <w:r w:rsidR="00321351" w:rsidRPr="00E661BB">
        <w:rPr>
          <w:rFonts w:ascii="仿宋" w:eastAsia="仿宋" w:hAnsi="仿宋"/>
          <w:color w:val="000000" w:themeColor="text1"/>
          <w:sz w:val="28"/>
          <w:szCs w:val="28"/>
        </w:rPr>
        <w:t>安徽省高等学校图书情报工作委员会</w:t>
      </w:r>
    </w:p>
    <w:p w:rsidR="00321351" w:rsidRPr="00E661BB" w:rsidRDefault="00321351" w:rsidP="00321351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B55CDB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="00E661B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安徽省高等学校数字图书馆</w:t>
      </w:r>
    </w:p>
    <w:p w:rsidR="00321351" w:rsidRPr="00A37B0E" w:rsidRDefault="00B55CDB" w:rsidP="00321351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四、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协办单位：</w:t>
      </w:r>
      <w:r w:rsidR="00321351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北京畅想之星信息技术有限公司</w:t>
      </w:r>
    </w:p>
    <w:p w:rsidR="00321351" w:rsidRPr="00A37B0E" w:rsidRDefault="00B55CDB" w:rsidP="00321351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五、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活动对象：</w:t>
      </w:r>
      <w:r w:rsidR="005F1F8F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安徽</w:t>
      </w:r>
      <w:r w:rsidR="00321351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全省高校</w:t>
      </w:r>
      <w:r w:rsidR="005F1F8F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已认证图书馆的读者</w:t>
      </w:r>
    </w:p>
    <w:p w:rsidR="00321351" w:rsidRPr="00A37B0E" w:rsidRDefault="00B55CDB" w:rsidP="00321351">
      <w:pPr>
        <w:rPr>
          <w:rFonts w:ascii="仿宋" w:eastAsia="仿宋" w:hAnsi="仿宋"/>
          <w:b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六、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活动简介：</w:t>
      </w:r>
    </w:p>
    <w:p w:rsidR="00C86C46" w:rsidRPr="00A37B0E" w:rsidRDefault="00321351" w:rsidP="00E661BB">
      <w:pPr>
        <w:ind w:firstLineChars="200" w:firstLine="560"/>
        <w:rPr>
          <w:rFonts w:ascii="仿宋" w:eastAsia="仿宋" w:hAnsi="仿宋"/>
          <w:color w:val="000000" w:themeColor="text1"/>
          <w:sz w:val="32"/>
          <w:szCs w:val="36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活动期间，读者通过畅想之星电子书平台进行任务打卡获取每日积分，以及组队共读所得活动积分，活动截止后，两者累加作为活动期间个人总积分参与安徽省高校排名，按照总积分排名前</w:t>
      </w:r>
      <w:r w:rsidRPr="00E661BB">
        <w:rPr>
          <w:rFonts w:ascii="仿宋" w:eastAsia="仿宋" w:hAnsi="仿宋"/>
          <w:color w:val="000000" w:themeColor="text1"/>
          <w:sz w:val="28"/>
          <w:szCs w:val="28"/>
        </w:rPr>
        <w:t>100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的读者可</w:t>
      </w:r>
      <w:r w:rsidRPr="00E661BB">
        <w:rPr>
          <w:rFonts w:ascii="仿宋" w:eastAsia="仿宋" w:hAnsi="仿宋"/>
          <w:color w:val="000000" w:themeColor="text1"/>
          <w:sz w:val="28"/>
          <w:szCs w:val="28"/>
        </w:rPr>
        <w:t>获得超值好礼及荣誉证书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661BB">
        <w:rPr>
          <w:rFonts w:ascii="仿宋" w:eastAsia="仿宋" w:hAnsi="仿宋"/>
          <w:color w:val="000000" w:themeColor="text1"/>
          <w:sz w:val="28"/>
          <w:szCs w:val="28"/>
        </w:rPr>
        <w:t>所有参与的学校均按积分设置至少三</w:t>
      </w:r>
      <w:r w:rsidR="0053480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个</w:t>
      </w:r>
      <w:r w:rsidRPr="00E661BB">
        <w:rPr>
          <w:rFonts w:ascii="仿宋" w:eastAsia="仿宋" w:hAnsi="仿宋"/>
          <w:color w:val="000000" w:themeColor="text1"/>
          <w:sz w:val="28"/>
          <w:szCs w:val="28"/>
        </w:rPr>
        <w:t>奖项。</w:t>
      </w:r>
      <w:r w:rsidR="007C153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个人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总积分同步参与畅想之星全国活动总排名，</w:t>
      </w:r>
      <w:r w:rsidR="0053480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进入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前1</w:t>
      </w:r>
      <w:r w:rsidRPr="00E661BB">
        <w:rPr>
          <w:rFonts w:ascii="仿宋" w:eastAsia="仿宋" w:hAnsi="仿宋"/>
          <w:color w:val="000000" w:themeColor="text1"/>
          <w:sz w:val="28"/>
          <w:szCs w:val="28"/>
        </w:rPr>
        <w:t>00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名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榜单的</w:t>
      </w:r>
      <w:r w:rsidR="001C6590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读者</w:t>
      </w:r>
      <w:r w:rsidR="0053480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会获得全国活动的超值礼品和荣誉证书。</w:t>
      </w:r>
    </w:p>
    <w:p w:rsidR="00174486" w:rsidRPr="00A37B0E" w:rsidRDefault="00B55CDB">
      <w:pPr>
        <w:rPr>
          <w:rFonts w:ascii="仿宋" w:eastAsia="仿宋" w:hAnsi="仿宋"/>
          <w:b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七、</w:t>
      </w:r>
      <w:r w:rsidR="00AA1DA7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活动入口</w:t>
      </w:r>
      <w:r w:rsidR="0032135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：</w:t>
      </w:r>
    </w:p>
    <w:p w:rsidR="00174486" w:rsidRPr="00E661BB" w:rsidRDefault="00AA1DA7" w:rsidP="00E661B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畅想之星移动网站（左）</w:t>
      </w:r>
    </w:p>
    <w:p w:rsidR="00174486" w:rsidRPr="00E661BB" w:rsidRDefault="00AA1DA7" w:rsidP="00E661B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北京畅想之星电子书公众号（右）</w:t>
      </w:r>
    </w:p>
    <w:p w:rsidR="00443182" w:rsidRPr="00A37B0E" w:rsidRDefault="00AA1DA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A37B0E">
        <w:rPr>
          <w:rFonts w:ascii="仿宋" w:eastAsia="仿宋" w:hAnsi="仿宋" w:hint="eastAsia"/>
          <w:noProof/>
          <w:color w:val="000000" w:themeColor="text1"/>
          <w:sz w:val="32"/>
          <w:szCs w:val="36"/>
        </w:rPr>
        <w:drawing>
          <wp:inline distT="0" distB="0" distL="0" distR="0">
            <wp:extent cx="1799590" cy="1799590"/>
            <wp:effectExtent l="0" t="0" r="10160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B0E">
        <w:rPr>
          <w:rFonts w:ascii="仿宋" w:eastAsia="仿宋" w:hAnsi="仿宋" w:hint="eastAsia"/>
          <w:noProof/>
          <w:color w:val="000000" w:themeColor="text1"/>
          <w:sz w:val="32"/>
          <w:szCs w:val="36"/>
        </w:rPr>
        <w:drawing>
          <wp:inline distT="0" distB="0" distL="0" distR="0">
            <wp:extent cx="1882140" cy="18821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571" cy="188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A2" w:rsidRPr="00E661BB" w:rsidRDefault="00A66FA2" w:rsidP="00E661B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第一次参加活动的新读者：长按识别上方左侧二维码，进入畅想之星电子书移动网站主页，点击中间活动轮播图，进入活动介绍页面，根据提示参与活动。</w:t>
      </w:r>
    </w:p>
    <w:p w:rsidR="00217687" w:rsidRPr="00E661BB" w:rsidRDefault="00A66FA2" w:rsidP="00E661B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参加过活动的老读友：长按识别上方右侧二维码，关注北京畅想之星订阅号，点击公众号底部菜单栏-产品中心-畅想之星电子书，进入畅想之星电子书移动网站主页，后续操作与上述相同。</w:t>
      </w:r>
    </w:p>
    <w:p w:rsidR="00085BFA" w:rsidRPr="00A37B0E" w:rsidRDefault="00085BFA" w:rsidP="00E661B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37B0E">
        <w:rPr>
          <w:rFonts w:ascii="仿宋" w:eastAsia="仿宋" w:hAnsi="仿宋" w:hint="eastAsia"/>
          <w:color w:val="000000" w:themeColor="text1"/>
          <w:sz w:val="28"/>
          <w:szCs w:val="28"/>
        </w:rPr>
        <w:t>（具体</w:t>
      </w:r>
      <w:r w:rsidR="0065360D" w:rsidRPr="00A37B0E">
        <w:rPr>
          <w:rFonts w:ascii="仿宋" w:eastAsia="仿宋" w:hAnsi="仿宋" w:hint="eastAsia"/>
          <w:color w:val="000000" w:themeColor="text1"/>
          <w:sz w:val="28"/>
          <w:szCs w:val="28"/>
        </w:rPr>
        <w:t>参与活动认证</w:t>
      </w:r>
      <w:r w:rsidRPr="00A37B0E">
        <w:rPr>
          <w:rFonts w:ascii="仿宋" w:eastAsia="仿宋" w:hAnsi="仿宋" w:hint="eastAsia"/>
          <w:color w:val="000000" w:themeColor="text1"/>
          <w:sz w:val="28"/>
          <w:szCs w:val="28"/>
        </w:rPr>
        <w:t>操作请下载附件或进入</w:t>
      </w:r>
      <w:proofErr w:type="spellStart"/>
      <w:r w:rsidRPr="00A37B0E">
        <w:rPr>
          <w:rFonts w:ascii="仿宋" w:eastAsia="仿宋" w:hAnsi="仿宋" w:hint="eastAsia"/>
          <w:color w:val="000000" w:themeColor="text1"/>
          <w:sz w:val="28"/>
          <w:szCs w:val="28"/>
        </w:rPr>
        <w:t>qq</w:t>
      </w:r>
      <w:proofErr w:type="spellEnd"/>
      <w:r w:rsidRPr="00A37B0E">
        <w:rPr>
          <w:rFonts w:ascii="仿宋" w:eastAsia="仿宋" w:hAnsi="仿宋" w:hint="eastAsia"/>
          <w:color w:val="000000" w:themeColor="text1"/>
          <w:sz w:val="28"/>
          <w:szCs w:val="28"/>
        </w:rPr>
        <w:t>群咨询）</w:t>
      </w:r>
    </w:p>
    <w:p w:rsidR="00844C91" w:rsidRPr="00A37B0E" w:rsidRDefault="00B55CDB">
      <w:pPr>
        <w:rPr>
          <w:rFonts w:ascii="仿宋" w:eastAsia="仿宋" w:hAnsi="仿宋"/>
          <w:b/>
          <w:color w:val="000000" w:themeColor="text1"/>
          <w:sz w:val="32"/>
          <w:szCs w:val="36"/>
        </w:rPr>
      </w:pPr>
      <w:r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八、</w:t>
      </w:r>
      <w:r w:rsidR="00AA1DA7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活动</w:t>
      </w:r>
      <w:r w:rsidR="00844C91" w:rsidRPr="00A37B0E">
        <w:rPr>
          <w:rFonts w:ascii="仿宋" w:eastAsia="仿宋" w:hAnsi="仿宋" w:hint="eastAsia"/>
          <w:b/>
          <w:color w:val="000000" w:themeColor="text1"/>
          <w:sz w:val="32"/>
          <w:szCs w:val="36"/>
        </w:rPr>
        <w:t>规则</w:t>
      </w:r>
    </w:p>
    <w:p w:rsidR="00E661BB" w:rsidRPr="00A37B0E" w:rsidRDefault="00844C91">
      <w:pPr>
        <w:rPr>
          <w:rFonts w:ascii="仿宋" w:eastAsia="仿宋" w:hAnsi="仿宋" w:cs="Times New Roman"/>
          <w:b/>
          <w:color w:val="000000" w:themeColor="text1"/>
          <w:sz w:val="32"/>
          <w:szCs w:val="24"/>
        </w:rPr>
      </w:pPr>
      <w:r w:rsidRPr="00A37B0E">
        <w:rPr>
          <w:rFonts w:ascii="仿宋" w:eastAsia="仿宋" w:hAnsi="仿宋" w:cs="Times New Roman" w:hint="eastAsia"/>
          <w:b/>
          <w:color w:val="000000" w:themeColor="text1"/>
          <w:sz w:val="32"/>
          <w:szCs w:val="24"/>
        </w:rPr>
        <w:t>（一）</w:t>
      </w:r>
      <w:r w:rsidR="00691BBB" w:rsidRPr="00A37B0E">
        <w:rPr>
          <w:rFonts w:ascii="仿宋" w:eastAsia="仿宋" w:hAnsi="仿宋" w:cs="Times New Roman" w:hint="eastAsia"/>
          <w:b/>
          <w:color w:val="000000" w:themeColor="text1"/>
          <w:sz w:val="32"/>
          <w:szCs w:val="24"/>
        </w:rPr>
        <w:t>任务</w:t>
      </w:r>
      <w:r w:rsidRPr="00A37B0E">
        <w:rPr>
          <w:rFonts w:ascii="仿宋" w:eastAsia="仿宋" w:hAnsi="仿宋" w:cs="Times New Roman" w:hint="eastAsia"/>
          <w:b/>
          <w:color w:val="000000" w:themeColor="text1"/>
          <w:sz w:val="32"/>
          <w:szCs w:val="24"/>
        </w:rPr>
        <w:t>打卡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1.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签到：</w:t>
      </w:r>
    </w:p>
    <w:p w:rsidR="00844C91" w:rsidRPr="00E661BB" w:rsidRDefault="00B55CDB" w:rsidP="00E661BB">
      <w:pPr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1）每日签到一次5分，连续7天签到额外奖励10-30分，连续7天为一个小周期，7天后从第一天5分开始，如果中间中断，则再次签到也从第一天开始；关注“北京畅想之星”公众号的读者，额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lastRenderedPageBreak/>
        <w:t>外奖励有惊喜哦！</w:t>
      </w:r>
    </w:p>
    <w:p w:rsidR="00844C91" w:rsidRPr="00E661BB" w:rsidRDefault="00B55CDB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2）签到海报分享：签到后可以生成自己的专属海报进行分享，其他读者成功扫描该海报后，为分享人增加5积分，每日上限10分。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2.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阅读：</w:t>
      </w:r>
    </w:p>
    <w:p w:rsidR="00844C91" w:rsidRPr="00E661BB" w:rsidRDefault="00B55CDB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1）每日阅读时长累计达15分钟，加5分，每日最多25分；</w:t>
      </w:r>
    </w:p>
    <w:p w:rsidR="00844C91" w:rsidRPr="00E661BB" w:rsidRDefault="00B55CDB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2）每有效阅读完一本书（每本书的阅读时长累</w:t>
      </w:r>
      <w:r w:rsidR="00534806"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计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30分钟以上，并弹出阅读完成标识，标记为读完获取积分，阅读完成累</w:t>
      </w:r>
      <w:r w:rsidR="00534806"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计</w:t>
      </w:r>
      <w:r w:rsidR="00844C91"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时长小于30分钟不得分）得20分，每日最多40分；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3.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分享：</w:t>
      </w:r>
    </w:p>
    <w:p w:rsidR="00844C91" w:rsidRPr="00E661BB" w:rsidRDefault="00844C91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每分享一本电子书且被他人阅读，加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5分，每日最多10分；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4.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评论：</w:t>
      </w:r>
    </w:p>
    <w:p w:rsidR="00844C91" w:rsidRPr="00E661BB" w:rsidRDefault="00844C91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每发表一次有效评论得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5分（评论要达到20字及以上才得分，评论不足20字不得分，页面上可以显示还差多少字就可以获得积分），每日最多15分；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5.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荐购：</w:t>
      </w:r>
    </w:p>
    <w:p w:rsidR="00844C91" w:rsidRPr="00E661BB" w:rsidRDefault="00844C91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可以去畅想之星书城做电子书荐购，获取荐购积分，每荐购一本电子书得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5分，每日最多15分，重复荐购的不累计积分；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6.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下载：</w:t>
      </w:r>
    </w:p>
    <w:p w:rsidR="00844C91" w:rsidRPr="00E661BB" w:rsidRDefault="00844C91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每日使用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app下载一本书到书架，得5分，每日最多15分；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7.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完善个人信息：</w:t>
      </w:r>
    </w:p>
    <w:p w:rsidR="00844C91" w:rsidRPr="00E661BB" w:rsidRDefault="00844C91" w:rsidP="00844C91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性别、生日、手机号，完善任意一项</w:t>
      </w:r>
      <w:r w:rsidR="00534806"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信息</w:t>
      </w: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即可获取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10积分；首次上传头像成功增加10积分；</w:t>
      </w:r>
    </w:p>
    <w:p w:rsidR="00844C91" w:rsidRPr="00E661BB" w:rsidRDefault="00B55CDB" w:rsidP="00844C9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lastRenderedPageBreak/>
        <w:t>8.</w:t>
      </w:r>
      <w:r w:rsidR="00844C91"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关注订阅号：</w:t>
      </w:r>
    </w:p>
    <w:p w:rsidR="00844C91" w:rsidRPr="00A37B0E" w:rsidRDefault="00844C91" w:rsidP="00844C91">
      <w:pPr>
        <w:rPr>
          <w:rFonts w:ascii="仿宋" w:eastAsia="仿宋" w:hAnsi="仿宋" w:cs="Times New Roman"/>
          <w:color w:val="000000" w:themeColor="text1"/>
          <w:sz w:val="32"/>
          <w:szCs w:val="24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每个用户关联的微信账号，首次成功关注北京畅想之星订阅号，增加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20积分（该积分将于次日更新到账户）；</w:t>
      </w:r>
    </w:p>
    <w:p w:rsidR="00844C91" w:rsidRPr="00A37B0E" w:rsidRDefault="00844C91">
      <w:pPr>
        <w:rPr>
          <w:rFonts w:ascii="仿宋" w:eastAsia="仿宋" w:hAnsi="仿宋" w:cs="Times New Roman"/>
          <w:b/>
          <w:color w:val="000000" w:themeColor="text1"/>
          <w:sz w:val="32"/>
          <w:szCs w:val="24"/>
        </w:rPr>
      </w:pPr>
      <w:r w:rsidRPr="00A37B0E">
        <w:rPr>
          <w:rFonts w:ascii="仿宋" w:eastAsia="仿宋" w:hAnsi="仿宋" w:cs="Times New Roman" w:hint="eastAsia"/>
          <w:b/>
          <w:color w:val="000000" w:themeColor="text1"/>
          <w:sz w:val="32"/>
          <w:szCs w:val="24"/>
        </w:rPr>
        <w:t>（二）组队共读</w:t>
      </w:r>
    </w:p>
    <w:p w:rsidR="00174486" w:rsidRPr="00E661BB" w:rsidRDefault="00B55CDB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b/>
          <w:color w:val="000000" w:themeColor="text1"/>
          <w:sz w:val="28"/>
          <w:szCs w:val="28"/>
        </w:rPr>
        <w:t>1.</w:t>
      </w:r>
      <w:r w:rsidR="009E0665" w:rsidRPr="00E661BB">
        <w:rPr>
          <w:rFonts w:ascii="仿宋" w:eastAsia="仿宋" w:hAnsi="仿宋" w:hint="eastAsia"/>
          <w:b/>
          <w:color w:val="000000" w:themeColor="text1"/>
          <w:sz w:val="28"/>
          <w:szCs w:val="28"/>
        </w:rPr>
        <w:t>战队队长</w:t>
      </w:r>
    </w:p>
    <w:p w:rsidR="00174486" w:rsidRPr="00E661BB" w:rsidRDefault="00A66FA2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个人中心完善信息（尤其是手机号）→活动页面起队名→邀请≥2位好友成为队友→组队队员共读获取积分→邀请更多好友加入战队→登榜拿大奖</w:t>
      </w:r>
    </w:p>
    <w:p w:rsidR="00174486" w:rsidRPr="00E661BB" w:rsidRDefault="00B55CDB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b/>
          <w:color w:val="000000" w:themeColor="text1"/>
          <w:sz w:val="28"/>
          <w:szCs w:val="28"/>
        </w:rPr>
        <w:t>2.</w:t>
      </w:r>
      <w:r w:rsidR="009E0665" w:rsidRPr="00E661BB">
        <w:rPr>
          <w:rFonts w:ascii="仿宋" w:eastAsia="仿宋" w:hAnsi="仿宋" w:hint="eastAsia"/>
          <w:b/>
          <w:color w:val="000000" w:themeColor="text1"/>
          <w:sz w:val="28"/>
          <w:szCs w:val="28"/>
        </w:rPr>
        <w:t>战队队员</w:t>
      </w:r>
    </w:p>
    <w:p w:rsidR="00174486" w:rsidRPr="00E661BB" w:rsidRDefault="00A66FA2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个人中心完善信息（尤其是手机号）→加入某个战队→接收共读任务or邀请好友加入→阅读获取积分→登榜拿大奖</w:t>
      </w:r>
    </w:p>
    <w:p w:rsidR="00217687" w:rsidRPr="00E661BB" w:rsidRDefault="00B55CDB" w:rsidP="00217687">
      <w:pPr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3.</w:t>
      </w:r>
      <w:r w:rsidR="00217687" w:rsidRPr="00E661B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关于组队</w:t>
      </w:r>
    </w:p>
    <w:p w:rsidR="00217687" w:rsidRPr="00E661BB" w:rsidRDefault="00217687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队伍组成=队长+队员；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1）3人起即可成队，队长可以给队伍起队名</w:t>
      </w:r>
      <w:r w:rsidR="0053480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可以邀请队员；队员可以邀请其他人加入队伍；只有队长可以指定共读的电子书；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2）队长和队员必须属于同一个图书馆（注册用户不属于任何图书馆的不能参与组队，IP用户也不能参与组队）；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3）队长指定的电子书必须是队伍所在图书馆能全文阅读的电子书；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4）只要达到共读的条件（详见2.2），队长即可发起共读；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5）活动期间，在满足队伍当前最少人数前提下，队伍可以加入新队员，也可以减员；减员可以是队长删除队员，也可以是队员自动退出队伍。队员离开该队伍后，积分清零，组新队后可重新获得积分；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6）一个人在同一时间只能参与一个队伍，对于所属多个图书馆的用户，只能在同一时间参与一个图书馆的队伍；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7）组队只限微信公众号，阅读可以PC网页、移动网页、畅想公众号、畅想阅读APP进行。</w:t>
      </w:r>
    </w:p>
    <w:p w:rsidR="00217687" w:rsidRPr="00E661BB" w:rsidRDefault="00B55CDB" w:rsidP="00217687">
      <w:pPr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4.</w:t>
      </w:r>
      <w:r w:rsidR="00217687" w:rsidRPr="00E661B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关于共读</w:t>
      </w:r>
    </w:p>
    <w:p w:rsidR="00217687" w:rsidRPr="00E661BB" w:rsidRDefault="00B55CDB" w:rsidP="0021768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1）只要是队长指定的共读书，多本可以同时阅读，在活动期间读完就可以获取相应的积分。</w:t>
      </w:r>
    </w:p>
    <w:p w:rsidR="00217687" w:rsidRPr="00A37B0E" w:rsidRDefault="00B55CDB" w:rsidP="00217687">
      <w:pPr>
        <w:rPr>
          <w:rFonts w:ascii="仿宋" w:eastAsia="仿宋" w:hAnsi="仿宋"/>
          <w:color w:val="000000" w:themeColor="text1"/>
          <w:sz w:val="32"/>
          <w:szCs w:val="36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2）发起共读的条件如下：组队达到3人即可发起共读第一本书的任务；并且只能发起一本共读书，</w:t>
      </w:r>
      <w:r w:rsidR="00217687" w:rsidRPr="00E661BB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第一本共读书目必须从“名家推荐”书目中选取</w:t>
      </w:r>
      <w:r w:rsidR="00217687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；组队达到4人，并且至少1人有效读完第一本共读书，才可以发起第二本共读，组队达到5人，并且至少2人有效读完第二本共读书，才可以发起第三本共读，组队达到6人或者以上，并且至少3人有效读完第三本共读书，才可以发起第四本共读。</w:t>
      </w:r>
    </w:p>
    <w:p w:rsidR="00217687" w:rsidRPr="00A37B0E" w:rsidRDefault="00B55CDB" w:rsidP="00217687">
      <w:pPr>
        <w:spacing w:line="360" w:lineRule="auto"/>
        <w:jc w:val="left"/>
        <w:rPr>
          <w:rFonts w:ascii="仿宋" w:eastAsia="仿宋" w:hAnsi="仿宋" w:cs="Times New Roman"/>
          <w:b/>
          <w:bCs/>
          <w:color w:val="000000" w:themeColor="text1"/>
          <w:sz w:val="32"/>
          <w:szCs w:val="24"/>
        </w:rPr>
      </w:pPr>
      <w:r w:rsidRPr="00A37B0E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4"/>
        </w:rPr>
        <w:t>5.</w:t>
      </w:r>
      <w:r w:rsidR="00217687" w:rsidRPr="00A37B0E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24"/>
        </w:rPr>
        <w:t>关于积分</w:t>
      </w:r>
    </w:p>
    <w:p w:rsidR="00217687" w:rsidRPr="00E661BB" w:rsidRDefault="00217687" w:rsidP="00E661BB">
      <w:pPr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活动积分增加如下：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7"/>
        <w:gridCol w:w="5275"/>
      </w:tblGrid>
      <w:tr w:rsidR="00217687" w:rsidRPr="00A37B0E" w:rsidTr="00616E86">
        <w:tc>
          <w:tcPr>
            <w:tcW w:w="190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读完书数量</w:t>
            </w:r>
          </w:p>
        </w:tc>
        <w:tc>
          <w:tcPr>
            <w:tcW w:w="309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奖励积分</w:t>
            </w:r>
          </w:p>
        </w:tc>
      </w:tr>
      <w:tr w:rsidR="00217687" w:rsidRPr="00A37B0E" w:rsidTr="00616E86">
        <w:tc>
          <w:tcPr>
            <w:tcW w:w="190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第1本</w:t>
            </w:r>
          </w:p>
        </w:tc>
        <w:tc>
          <w:tcPr>
            <w:tcW w:w="309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30</w:t>
            </w:r>
          </w:p>
        </w:tc>
      </w:tr>
      <w:tr w:rsidR="00217687" w:rsidRPr="00A37B0E" w:rsidTr="00616E86">
        <w:tc>
          <w:tcPr>
            <w:tcW w:w="190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第2本</w:t>
            </w:r>
          </w:p>
        </w:tc>
        <w:tc>
          <w:tcPr>
            <w:tcW w:w="309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/>
                <w:color w:val="000000" w:themeColor="text1"/>
                <w:sz w:val="28"/>
              </w:rPr>
              <w:t>80</w:t>
            </w:r>
          </w:p>
        </w:tc>
      </w:tr>
      <w:tr w:rsidR="00217687" w:rsidRPr="00A37B0E" w:rsidTr="00616E86">
        <w:tc>
          <w:tcPr>
            <w:tcW w:w="190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第3本</w:t>
            </w:r>
          </w:p>
        </w:tc>
        <w:tc>
          <w:tcPr>
            <w:tcW w:w="309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/>
                <w:color w:val="000000" w:themeColor="text1"/>
                <w:sz w:val="28"/>
              </w:rPr>
              <w:t>150</w:t>
            </w:r>
          </w:p>
        </w:tc>
      </w:tr>
      <w:tr w:rsidR="00217687" w:rsidRPr="00A37B0E" w:rsidTr="00616E86">
        <w:tc>
          <w:tcPr>
            <w:tcW w:w="190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 w:hint="eastAsia"/>
                <w:color w:val="000000" w:themeColor="text1"/>
                <w:sz w:val="28"/>
              </w:rPr>
              <w:t>第4本</w:t>
            </w:r>
          </w:p>
        </w:tc>
        <w:tc>
          <w:tcPr>
            <w:tcW w:w="3095" w:type="pct"/>
            <w:vAlign w:val="center"/>
          </w:tcPr>
          <w:p w:rsidR="00217687" w:rsidRPr="00A37B0E" w:rsidRDefault="00217687" w:rsidP="00616E86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</w:rPr>
            </w:pPr>
            <w:r w:rsidRPr="00A37B0E">
              <w:rPr>
                <w:rFonts w:ascii="仿宋" w:eastAsia="仿宋" w:hAnsi="仿宋" w:cs="Times New Roman"/>
                <w:color w:val="000000" w:themeColor="text1"/>
                <w:sz w:val="28"/>
              </w:rPr>
              <w:t>260</w:t>
            </w:r>
          </w:p>
        </w:tc>
      </w:tr>
    </w:tbl>
    <w:p w:rsidR="00174486" w:rsidRPr="00E661BB" w:rsidRDefault="00217687" w:rsidP="00217687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队长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每发起一本共读任务</w:t>
      </w: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且满足共读任务最低人数的队员均阅读完成，队长可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额外奖励</w:t>
      </w: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5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0</w:t>
      </w: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积</w:t>
      </w:r>
      <w:r w:rsidRPr="00E661BB">
        <w:rPr>
          <w:rFonts w:ascii="仿宋" w:eastAsia="仿宋" w:hAnsi="仿宋" w:cs="Times New Roman"/>
          <w:color w:val="000000" w:themeColor="text1"/>
          <w:sz w:val="28"/>
          <w:szCs w:val="28"/>
        </w:rPr>
        <w:t>分</w:t>
      </w:r>
      <w:r w:rsidRPr="00E661B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，每个队长额外奖励积分上限为200分。</w:t>
      </w:r>
    </w:p>
    <w:p w:rsidR="00321351" w:rsidRPr="00A37B0E" w:rsidRDefault="00255C82" w:rsidP="00321351">
      <w:pPr>
        <w:rPr>
          <w:rFonts w:ascii="黑体" w:eastAsia="黑体" w:hAnsi="黑体"/>
          <w:b/>
          <w:bCs/>
          <w:color w:val="000000" w:themeColor="text1"/>
          <w:sz w:val="32"/>
          <w:szCs w:val="36"/>
        </w:rPr>
      </w:pPr>
      <w:r w:rsidRPr="00A37B0E">
        <w:rPr>
          <w:rFonts w:ascii="仿宋" w:eastAsia="仿宋" w:hAnsi="仿宋" w:cs="Times New Roman"/>
          <w:b/>
          <w:color w:val="000000" w:themeColor="text1"/>
          <w:sz w:val="32"/>
          <w:szCs w:val="24"/>
        </w:rPr>
        <w:lastRenderedPageBreak/>
        <w:t>九</w:t>
      </w:r>
      <w:r w:rsidR="00321351" w:rsidRPr="00A37B0E"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t>、奖项设置</w:t>
      </w:r>
    </w:p>
    <w:p w:rsidR="00321351" w:rsidRPr="00E661BB" w:rsidRDefault="00321351" w:rsidP="00321351">
      <w:pPr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E661B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1.安徽省活动奖项</w:t>
      </w:r>
    </w:p>
    <w:tbl>
      <w:tblPr>
        <w:tblStyle w:val="a4"/>
        <w:tblW w:w="0" w:type="auto"/>
        <w:tblInd w:w="283" w:type="dxa"/>
        <w:tblLayout w:type="fixed"/>
        <w:tblLook w:val="04A0"/>
      </w:tblPr>
      <w:tblGrid>
        <w:gridCol w:w="1368"/>
        <w:gridCol w:w="5261"/>
        <w:gridCol w:w="1134"/>
      </w:tblGrid>
      <w:tr w:rsidR="00B95289" w:rsidRPr="00E661BB" w:rsidTr="00B95289">
        <w:tc>
          <w:tcPr>
            <w:tcW w:w="1368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奖级</w:t>
            </w:r>
          </w:p>
        </w:tc>
        <w:tc>
          <w:tcPr>
            <w:tcW w:w="5261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奖品内容</w:t>
            </w:r>
          </w:p>
        </w:tc>
        <w:tc>
          <w:tcPr>
            <w:tcW w:w="1134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数量</w:t>
            </w:r>
          </w:p>
        </w:tc>
      </w:tr>
      <w:tr w:rsidR="00B95289" w:rsidRPr="00E661BB" w:rsidTr="00B95289">
        <w:tc>
          <w:tcPr>
            <w:tcW w:w="1368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一等奖</w:t>
            </w:r>
          </w:p>
        </w:tc>
        <w:tc>
          <w:tcPr>
            <w:tcW w:w="5261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证书+京东500元购物卡</w:t>
            </w:r>
          </w:p>
        </w:tc>
        <w:tc>
          <w:tcPr>
            <w:tcW w:w="1134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B95289" w:rsidRPr="00E661BB" w:rsidTr="00B95289">
        <w:tc>
          <w:tcPr>
            <w:tcW w:w="1368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二等奖</w:t>
            </w:r>
          </w:p>
        </w:tc>
        <w:tc>
          <w:tcPr>
            <w:tcW w:w="5261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证书+华为运动手环</w:t>
            </w:r>
          </w:p>
        </w:tc>
        <w:tc>
          <w:tcPr>
            <w:tcW w:w="1134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B95289" w:rsidRPr="00E661BB" w:rsidTr="00B95289">
        <w:tc>
          <w:tcPr>
            <w:tcW w:w="1368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三等奖</w:t>
            </w:r>
          </w:p>
        </w:tc>
        <w:tc>
          <w:tcPr>
            <w:tcW w:w="5261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证书+华为蓝牙音响</w:t>
            </w:r>
          </w:p>
        </w:tc>
        <w:tc>
          <w:tcPr>
            <w:tcW w:w="1134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B95289" w:rsidRPr="00E661BB" w:rsidTr="00B95289">
        <w:tc>
          <w:tcPr>
            <w:tcW w:w="1368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四等奖</w:t>
            </w:r>
          </w:p>
        </w:tc>
        <w:tc>
          <w:tcPr>
            <w:tcW w:w="5261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证书+畅想之星吸盘式超薄充电宝</w:t>
            </w:r>
          </w:p>
        </w:tc>
        <w:tc>
          <w:tcPr>
            <w:tcW w:w="1134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25</w:t>
            </w:r>
          </w:p>
        </w:tc>
      </w:tr>
      <w:tr w:rsidR="00B95289" w:rsidRPr="00E661BB" w:rsidTr="00B95289">
        <w:tc>
          <w:tcPr>
            <w:tcW w:w="1368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纪念奖</w:t>
            </w:r>
          </w:p>
        </w:tc>
        <w:tc>
          <w:tcPr>
            <w:tcW w:w="5261" w:type="dxa"/>
          </w:tcPr>
          <w:p w:rsidR="00B95289" w:rsidRPr="00E661BB" w:rsidRDefault="005F1F8F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证书+</w:t>
            </w:r>
            <w:r w:rsidR="00B95289" w:rsidRPr="00E661BB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笔筒/手机折叠支架</w:t>
            </w:r>
            <w:r w:rsidR="00B95289"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（两种奖品随机发放，不可选）</w:t>
            </w:r>
          </w:p>
        </w:tc>
        <w:tc>
          <w:tcPr>
            <w:tcW w:w="1134" w:type="dxa"/>
          </w:tcPr>
          <w:p w:rsidR="00B95289" w:rsidRPr="00E661BB" w:rsidRDefault="00B95289" w:rsidP="00A3465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55</w:t>
            </w:r>
          </w:p>
        </w:tc>
      </w:tr>
    </w:tbl>
    <w:p w:rsidR="00321351" w:rsidRPr="00E661BB" w:rsidRDefault="00534806" w:rsidP="0032135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温馨提示</w:t>
      </w:r>
      <w:r w:rsidR="00321351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：</w:t>
      </w:r>
    </w:p>
    <w:p w:rsidR="00321351" w:rsidRPr="00E661BB" w:rsidRDefault="00321351" w:rsidP="0032135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（1）凡安徽省参与活动的高校读者，至少按其所在学校总积分排名取前3</w:t>
      </w:r>
      <w:r w:rsidR="00A66FA2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名获奖，并颁发奖品（</w:t>
      </w: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安徽省排名1</w:t>
      </w:r>
      <w:r w:rsidRPr="00E661BB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00</w:t>
      </w: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名</w:t>
      </w:r>
      <w:r w:rsidR="00534806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以后</w:t>
      </w:r>
      <w:r w:rsidR="005F1F8F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只</w:t>
      </w: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颁发纪念奖</w:t>
      </w:r>
      <w:r w:rsidR="005F1F8F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品</w:t>
      </w: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）</w:t>
      </w:r>
      <w:r w:rsidR="00534806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；</w:t>
      </w:r>
    </w:p>
    <w:p w:rsidR="00321351" w:rsidRPr="00E661BB" w:rsidRDefault="00321351" w:rsidP="00321351">
      <w:pPr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（2）</w:t>
      </w:r>
      <w:r w:rsidR="007C1536"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另设安徽省</w:t>
      </w:r>
      <w:r w:rsidRPr="00E661BB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高校优秀组织机构奖、优秀组织个人奖等，并颁发奖品和证书。</w:t>
      </w:r>
    </w:p>
    <w:p w:rsidR="0056033E" w:rsidRPr="00E661BB" w:rsidRDefault="00321351">
      <w:pPr>
        <w:widowControl/>
        <w:jc w:val="left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E661B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2.全国活动奖项</w:t>
      </w:r>
    </w:p>
    <w:tbl>
      <w:tblPr>
        <w:tblStyle w:val="a4"/>
        <w:tblW w:w="0" w:type="auto"/>
        <w:tblInd w:w="283" w:type="dxa"/>
        <w:tblLayout w:type="fixed"/>
        <w:tblLook w:val="04A0"/>
      </w:tblPr>
      <w:tblGrid>
        <w:gridCol w:w="1368"/>
        <w:gridCol w:w="5261"/>
        <w:gridCol w:w="1134"/>
      </w:tblGrid>
      <w:tr w:rsidR="00B95289" w:rsidRPr="00E661BB" w:rsidTr="001D41C1">
        <w:tc>
          <w:tcPr>
            <w:tcW w:w="1368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奖级</w:t>
            </w:r>
          </w:p>
        </w:tc>
        <w:tc>
          <w:tcPr>
            <w:tcW w:w="5261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奖品内容</w:t>
            </w:r>
          </w:p>
        </w:tc>
        <w:tc>
          <w:tcPr>
            <w:tcW w:w="1134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数量</w:t>
            </w:r>
          </w:p>
        </w:tc>
      </w:tr>
      <w:tr w:rsidR="00B95289" w:rsidRPr="00E661BB" w:rsidTr="001D41C1">
        <w:tc>
          <w:tcPr>
            <w:tcW w:w="1368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一等奖</w:t>
            </w:r>
          </w:p>
        </w:tc>
        <w:tc>
          <w:tcPr>
            <w:tcW w:w="5261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证书+电动牙刷</w:t>
            </w:r>
          </w:p>
        </w:tc>
        <w:tc>
          <w:tcPr>
            <w:tcW w:w="1134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B95289" w:rsidRPr="00E661BB" w:rsidTr="001D41C1">
        <w:tc>
          <w:tcPr>
            <w:tcW w:w="1368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二等奖</w:t>
            </w:r>
          </w:p>
        </w:tc>
        <w:tc>
          <w:tcPr>
            <w:tcW w:w="5261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证书+多用途小煮锅</w:t>
            </w:r>
          </w:p>
        </w:tc>
        <w:tc>
          <w:tcPr>
            <w:tcW w:w="1134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B95289" w:rsidRPr="00E661BB" w:rsidTr="001D41C1">
        <w:tc>
          <w:tcPr>
            <w:tcW w:w="1368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三等奖</w:t>
            </w:r>
          </w:p>
        </w:tc>
        <w:tc>
          <w:tcPr>
            <w:tcW w:w="5261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证书+华为运动手环</w:t>
            </w:r>
          </w:p>
        </w:tc>
        <w:tc>
          <w:tcPr>
            <w:tcW w:w="1134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B95289" w:rsidRPr="00E661BB" w:rsidTr="001D41C1">
        <w:tc>
          <w:tcPr>
            <w:tcW w:w="1368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四等奖</w:t>
            </w:r>
          </w:p>
        </w:tc>
        <w:tc>
          <w:tcPr>
            <w:tcW w:w="5261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证书+办公套装</w:t>
            </w:r>
            <w:r w:rsidRPr="00E661B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/</w:t>
            </w: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马克杯（两种奖品随机发放，不可选）</w:t>
            </w:r>
          </w:p>
        </w:tc>
        <w:tc>
          <w:tcPr>
            <w:tcW w:w="1134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50</w:t>
            </w:r>
          </w:p>
        </w:tc>
      </w:tr>
      <w:tr w:rsidR="00B95289" w:rsidRPr="00E661BB" w:rsidTr="001D41C1">
        <w:tc>
          <w:tcPr>
            <w:tcW w:w="1368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纪念奖</w:t>
            </w:r>
          </w:p>
        </w:tc>
        <w:tc>
          <w:tcPr>
            <w:tcW w:w="5261" w:type="dxa"/>
          </w:tcPr>
          <w:p w:rsidR="00B95289" w:rsidRPr="00E661BB" w:rsidRDefault="005F1F8F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证书+</w:t>
            </w:r>
            <w:r w:rsidR="00B95289"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笔筒/帆布袋（两种奖品随机发放，</w:t>
            </w:r>
            <w:r w:rsidR="00B95289"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不可选）</w:t>
            </w:r>
          </w:p>
        </w:tc>
        <w:tc>
          <w:tcPr>
            <w:tcW w:w="1134" w:type="dxa"/>
          </w:tcPr>
          <w:p w:rsidR="00B95289" w:rsidRPr="00E661BB" w:rsidRDefault="00B95289" w:rsidP="001D41C1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661B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60</w:t>
            </w:r>
          </w:p>
        </w:tc>
      </w:tr>
    </w:tbl>
    <w:p w:rsidR="005E4BCC" w:rsidRPr="00A37B0E" w:rsidRDefault="00255C82" w:rsidP="00085BFA">
      <w:pPr>
        <w:rPr>
          <w:rFonts w:ascii="黑体" w:eastAsia="黑体" w:hAnsi="黑体"/>
          <w:b/>
          <w:bCs/>
          <w:color w:val="000000" w:themeColor="text1"/>
          <w:sz w:val="32"/>
          <w:szCs w:val="36"/>
        </w:rPr>
      </w:pPr>
      <w:r w:rsidRPr="00A37B0E"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lastRenderedPageBreak/>
        <w:t>十</w:t>
      </w:r>
      <w:r w:rsidR="005E4BCC" w:rsidRPr="00A37B0E"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t>、联系方式</w:t>
      </w:r>
    </w:p>
    <w:p w:rsidR="001B3874" w:rsidRPr="00E661BB" w:rsidRDefault="005E4BCC" w:rsidP="008A7C73">
      <w:pPr>
        <w:widowControl/>
        <w:jc w:val="left"/>
        <w:rPr>
          <w:rFonts w:ascii="黑体" w:eastAsia="黑体" w:hAnsi="黑体"/>
          <w:bCs/>
          <w:color w:val="000000" w:themeColor="text1"/>
          <w:sz w:val="28"/>
          <w:szCs w:val="28"/>
        </w:rPr>
      </w:pPr>
      <w:r w:rsidRPr="00E661BB">
        <w:rPr>
          <w:rFonts w:ascii="黑体" w:eastAsia="黑体" w:hAnsi="黑体"/>
          <w:bCs/>
          <w:color w:val="000000" w:themeColor="text1"/>
          <w:sz w:val="28"/>
          <w:szCs w:val="28"/>
        </w:rPr>
        <w:t>活动</w:t>
      </w:r>
      <w:proofErr w:type="spellStart"/>
      <w:r w:rsidR="00C0601B" w:rsidRPr="00E661BB">
        <w:rPr>
          <w:rFonts w:ascii="黑体" w:eastAsia="黑体" w:hAnsi="黑体"/>
          <w:bCs/>
          <w:color w:val="000000" w:themeColor="text1"/>
          <w:sz w:val="28"/>
          <w:szCs w:val="28"/>
        </w:rPr>
        <w:t>qq</w:t>
      </w:r>
      <w:proofErr w:type="spellEnd"/>
      <w:r w:rsidRPr="00E661BB">
        <w:rPr>
          <w:rFonts w:ascii="黑体" w:eastAsia="黑体" w:hAnsi="黑体"/>
          <w:bCs/>
          <w:color w:val="000000" w:themeColor="text1"/>
          <w:sz w:val="28"/>
          <w:szCs w:val="28"/>
        </w:rPr>
        <w:t>交流群</w:t>
      </w:r>
      <w:r w:rsidRPr="00E661B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：</w:t>
      </w:r>
      <w:r w:rsidRPr="00E661B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693169851</w:t>
      </w:r>
      <w:r w:rsidR="00E661B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 xml:space="preserve">       </w:t>
      </w:r>
      <w:r w:rsidR="001B3874" w:rsidRPr="00E661B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安徽省活动</w:t>
      </w:r>
      <w:r w:rsidR="008A7C73" w:rsidRPr="00E661B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获奖</w:t>
      </w:r>
      <w:r w:rsidR="001B3874" w:rsidRPr="00E661B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读者</w:t>
      </w:r>
      <w:r w:rsidR="008A7C73" w:rsidRPr="00E661B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请尽快提交</w:t>
      </w:r>
    </w:p>
    <w:p w:rsidR="001B3874" w:rsidRPr="00E661BB" w:rsidRDefault="008A7C73" w:rsidP="00E661BB">
      <w:pPr>
        <w:widowControl/>
        <w:ind w:firstLineChars="2000" w:firstLine="5600"/>
        <w:jc w:val="left"/>
        <w:rPr>
          <w:rFonts w:ascii="黑体" w:eastAsia="黑体" w:hAnsi="黑体"/>
          <w:b/>
          <w:bCs/>
          <w:color w:val="000000" w:themeColor="text1"/>
          <w:sz w:val="28"/>
          <w:szCs w:val="28"/>
        </w:rPr>
      </w:pPr>
      <w:r w:rsidRPr="00E661B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信息到</w:t>
      </w:r>
      <w:r w:rsidRPr="00E661BB">
        <w:rPr>
          <w:rFonts w:ascii="黑体" w:eastAsia="黑体" w:hAnsi="黑体" w:hint="eastAsia"/>
          <w:b/>
          <w:bCs/>
          <w:color w:val="000000" w:themeColor="text1"/>
          <w:sz w:val="28"/>
          <w:szCs w:val="28"/>
        </w:rPr>
        <w:t>问卷星</w:t>
      </w:r>
    </w:p>
    <w:p w:rsidR="005E4BCC" w:rsidRPr="00A37B0E" w:rsidRDefault="008A7C73" w:rsidP="00E661BB">
      <w:pPr>
        <w:widowControl/>
        <w:ind w:firstLineChars="100" w:firstLine="321"/>
        <w:jc w:val="left"/>
        <w:rPr>
          <w:rFonts w:ascii="黑体" w:eastAsia="黑体" w:hAnsi="黑体"/>
          <w:b/>
          <w:bCs/>
          <w:color w:val="000000" w:themeColor="text1"/>
          <w:sz w:val="32"/>
          <w:szCs w:val="36"/>
        </w:rPr>
      </w:pPr>
      <w:r w:rsidRPr="00A37B0E">
        <w:rPr>
          <w:rFonts w:ascii="黑体" w:eastAsia="黑体" w:hAnsi="黑体"/>
          <w:b/>
          <w:bCs/>
          <w:noProof/>
          <w:color w:val="000000" w:themeColor="text1"/>
          <w:sz w:val="32"/>
          <w:szCs w:val="36"/>
        </w:rPr>
        <w:drawing>
          <wp:inline distT="0" distB="0" distL="0" distR="0">
            <wp:extent cx="2009775" cy="1989267"/>
            <wp:effectExtent l="1905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B0E"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t xml:space="preserve">     </w:t>
      </w:r>
      <w:r w:rsidR="00E661BB"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t xml:space="preserve">  </w:t>
      </w:r>
      <w:r w:rsidRPr="00A37B0E">
        <w:rPr>
          <w:rFonts w:ascii="黑体" w:eastAsia="黑体" w:hAnsi="黑体" w:hint="eastAsia"/>
          <w:b/>
          <w:bCs/>
          <w:color w:val="000000" w:themeColor="text1"/>
          <w:sz w:val="32"/>
          <w:szCs w:val="36"/>
        </w:rPr>
        <w:t xml:space="preserve">  </w:t>
      </w:r>
      <w:r w:rsidRPr="00A37B0E">
        <w:rPr>
          <w:rFonts w:ascii="黑体" w:eastAsia="黑体" w:hAnsi="黑体" w:hint="eastAsia"/>
          <w:b/>
          <w:bCs/>
          <w:noProof/>
          <w:color w:val="000000" w:themeColor="text1"/>
          <w:sz w:val="32"/>
          <w:szCs w:val="36"/>
        </w:rPr>
        <w:drawing>
          <wp:inline distT="0" distB="0" distL="0" distR="0">
            <wp:extent cx="1981200" cy="1981200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FA" w:rsidRPr="00E661BB" w:rsidRDefault="00085BFA" w:rsidP="00085BFA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北京畅想之星信息技术有限公司</w:t>
      </w:r>
    </w:p>
    <w:p w:rsidR="00085BFA" w:rsidRPr="00E661BB" w:rsidRDefault="00085BFA" w:rsidP="00085BFA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联系人： 郑洋 18910967885</w:t>
      </w:r>
      <w:r w:rsidR="004F779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（微信同号）</w:t>
      </w:r>
    </w:p>
    <w:p w:rsidR="00085BFA" w:rsidRPr="00E661BB" w:rsidRDefault="00085BFA" w:rsidP="00085BFA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661B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邹卢琦 18326163720</w:t>
      </w:r>
      <w:r w:rsidR="004F7796" w:rsidRPr="00E661BB">
        <w:rPr>
          <w:rFonts w:ascii="仿宋" w:eastAsia="仿宋" w:hAnsi="仿宋" w:hint="eastAsia"/>
          <w:color w:val="000000" w:themeColor="text1"/>
          <w:sz w:val="28"/>
          <w:szCs w:val="28"/>
        </w:rPr>
        <w:t>（微信同号）</w:t>
      </w:r>
    </w:p>
    <w:p w:rsidR="00085BFA" w:rsidRPr="00E661BB" w:rsidRDefault="00085BFA" w:rsidP="00085BFA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5E4BCC" w:rsidRPr="00E661BB" w:rsidRDefault="006222EC" w:rsidP="006222EC">
      <w:pPr>
        <w:ind w:firstLineChars="700" w:firstLine="19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>
            <wp:extent cx="4709795" cy="2984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BCC" w:rsidRPr="00E661BB" w:rsidSect="0039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67" w:rsidRDefault="00933367" w:rsidP="007F4882">
      <w:r>
        <w:separator/>
      </w:r>
    </w:p>
  </w:endnote>
  <w:endnote w:type="continuationSeparator" w:id="0">
    <w:p w:rsidR="00933367" w:rsidRDefault="00933367" w:rsidP="007F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67" w:rsidRDefault="00933367" w:rsidP="007F4882">
      <w:r>
        <w:separator/>
      </w:r>
    </w:p>
  </w:footnote>
  <w:footnote w:type="continuationSeparator" w:id="0">
    <w:p w:rsidR="00933367" w:rsidRDefault="00933367" w:rsidP="007F4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EB7"/>
    <w:multiLevelType w:val="singleLevel"/>
    <w:tmpl w:val="3FCC4EB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2D0829"/>
    <w:multiLevelType w:val="hybridMultilevel"/>
    <w:tmpl w:val="DAD25696"/>
    <w:lvl w:ilvl="0" w:tplc="DF10F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4MWU0ZmI3MzVlNjg5Y2RkYjZhMWZkNGM5YTEyZDMifQ=="/>
  </w:docVars>
  <w:rsids>
    <w:rsidRoot w:val="720D4A3B"/>
    <w:rsid w:val="00042BA0"/>
    <w:rsid w:val="00043C3E"/>
    <w:rsid w:val="000477AD"/>
    <w:rsid w:val="00085BFA"/>
    <w:rsid w:val="000A7494"/>
    <w:rsid w:val="000E528E"/>
    <w:rsid w:val="000E7CB2"/>
    <w:rsid w:val="000F7987"/>
    <w:rsid w:val="0013137B"/>
    <w:rsid w:val="0014651C"/>
    <w:rsid w:val="00167FD1"/>
    <w:rsid w:val="00174486"/>
    <w:rsid w:val="00176DAB"/>
    <w:rsid w:val="00193D79"/>
    <w:rsid w:val="001A080A"/>
    <w:rsid w:val="001B3874"/>
    <w:rsid w:val="001C6590"/>
    <w:rsid w:val="001D06B9"/>
    <w:rsid w:val="00217687"/>
    <w:rsid w:val="00227784"/>
    <w:rsid w:val="00244721"/>
    <w:rsid w:val="00255C82"/>
    <w:rsid w:val="00265E84"/>
    <w:rsid w:val="00271285"/>
    <w:rsid w:val="002838E1"/>
    <w:rsid w:val="00295BA0"/>
    <w:rsid w:val="002F2F93"/>
    <w:rsid w:val="00321351"/>
    <w:rsid w:val="00332CAC"/>
    <w:rsid w:val="003425DF"/>
    <w:rsid w:val="00360464"/>
    <w:rsid w:val="00364B19"/>
    <w:rsid w:val="00371CD1"/>
    <w:rsid w:val="00374532"/>
    <w:rsid w:val="00391561"/>
    <w:rsid w:val="003B294D"/>
    <w:rsid w:val="003B2BE1"/>
    <w:rsid w:val="003E1B90"/>
    <w:rsid w:val="0040648F"/>
    <w:rsid w:val="00443182"/>
    <w:rsid w:val="0047180F"/>
    <w:rsid w:val="00491A7A"/>
    <w:rsid w:val="004D36B2"/>
    <w:rsid w:val="004E6267"/>
    <w:rsid w:val="004F0CE6"/>
    <w:rsid w:val="004F7796"/>
    <w:rsid w:val="00505BA3"/>
    <w:rsid w:val="005210BD"/>
    <w:rsid w:val="00533B7A"/>
    <w:rsid w:val="00534806"/>
    <w:rsid w:val="00551CFF"/>
    <w:rsid w:val="0056033E"/>
    <w:rsid w:val="00567705"/>
    <w:rsid w:val="0058638E"/>
    <w:rsid w:val="005E4BCC"/>
    <w:rsid w:val="005F1F8F"/>
    <w:rsid w:val="0060707C"/>
    <w:rsid w:val="006222EC"/>
    <w:rsid w:val="00625825"/>
    <w:rsid w:val="0065360D"/>
    <w:rsid w:val="00691BBB"/>
    <w:rsid w:val="006F55C0"/>
    <w:rsid w:val="00754832"/>
    <w:rsid w:val="007604ED"/>
    <w:rsid w:val="00766D97"/>
    <w:rsid w:val="00785E4A"/>
    <w:rsid w:val="007A2A49"/>
    <w:rsid w:val="007C1536"/>
    <w:rsid w:val="007F4882"/>
    <w:rsid w:val="00844C91"/>
    <w:rsid w:val="00884A46"/>
    <w:rsid w:val="008A49B2"/>
    <w:rsid w:val="008A7C73"/>
    <w:rsid w:val="008B13DF"/>
    <w:rsid w:val="008C0698"/>
    <w:rsid w:val="008D1FA4"/>
    <w:rsid w:val="008D3B99"/>
    <w:rsid w:val="00907CDF"/>
    <w:rsid w:val="0091651E"/>
    <w:rsid w:val="00926C3D"/>
    <w:rsid w:val="00933367"/>
    <w:rsid w:val="00962BCF"/>
    <w:rsid w:val="009C4985"/>
    <w:rsid w:val="009E0665"/>
    <w:rsid w:val="00A37B0E"/>
    <w:rsid w:val="00A57F52"/>
    <w:rsid w:val="00A66FA2"/>
    <w:rsid w:val="00AA1DA7"/>
    <w:rsid w:val="00AA33D7"/>
    <w:rsid w:val="00B30025"/>
    <w:rsid w:val="00B34C2B"/>
    <w:rsid w:val="00B53450"/>
    <w:rsid w:val="00B55CDB"/>
    <w:rsid w:val="00B95289"/>
    <w:rsid w:val="00BF4099"/>
    <w:rsid w:val="00C0601B"/>
    <w:rsid w:val="00C20A33"/>
    <w:rsid w:val="00C36E25"/>
    <w:rsid w:val="00C379B9"/>
    <w:rsid w:val="00C40316"/>
    <w:rsid w:val="00C4636B"/>
    <w:rsid w:val="00C86C46"/>
    <w:rsid w:val="00CA65F5"/>
    <w:rsid w:val="00D96A4C"/>
    <w:rsid w:val="00E12586"/>
    <w:rsid w:val="00E20EAA"/>
    <w:rsid w:val="00E34ADA"/>
    <w:rsid w:val="00E60DC9"/>
    <w:rsid w:val="00E661BB"/>
    <w:rsid w:val="00E754AE"/>
    <w:rsid w:val="00EC6CD9"/>
    <w:rsid w:val="00F1708E"/>
    <w:rsid w:val="00F2069C"/>
    <w:rsid w:val="00F5647E"/>
    <w:rsid w:val="00FB1C58"/>
    <w:rsid w:val="00FC1344"/>
    <w:rsid w:val="05C85E19"/>
    <w:rsid w:val="076D7A3D"/>
    <w:rsid w:val="10A85743"/>
    <w:rsid w:val="16F725A8"/>
    <w:rsid w:val="1FF73533"/>
    <w:rsid w:val="28231DC8"/>
    <w:rsid w:val="2B9A1C9E"/>
    <w:rsid w:val="3549607F"/>
    <w:rsid w:val="53B135FD"/>
    <w:rsid w:val="58CE7C5B"/>
    <w:rsid w:val="720D4A3B"/>
    <w:rsid w:val="73C1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91561"/>
    <w:pPr>
      <w:jc w:val="left"/>
    </w:pPr>
  </w:style>
  <w:style w:type="table" w:styleId="a4">
    <w:name w:val="Table Grid"/>
    <w:basedOn w:val="a1"/>
    <w:qFormat/>
    <w:rsid w:val="00391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91561"/>
    <w:rPr>
      <w:i/>
    </w:rPr>
  </w:style>
  <w:style w:type="paragraph" w:styleId="a6">
    <w:name w:val="List Paragraph"/>
    <w:basedOn w:val="a"/>
    <w:uiPriority w:val="99"/>
    <w:rsid w:val="00AA1DA7"/>
    <w:pPr>
      <w:ind w:firstLineChars="200" w:firstLine="420"/>
    </w:pPr>
  </w:style>
  <w:style w:type="paragraph" w:styleId="a7">
    <w:name w:val="header"/>
    <w:basedOn w:val="a"/>
    <w:link w:val="Char"/>
    <w:rsid w:val="007F4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F48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F4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F48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7F4882"/>
    <w:rPr>
      <w:sz w:val="18"/>
      <w:szCs w:val="18"/>
    </w:rPr>
  </w:style>
  <w:style w:type="character" w:customStyle="1" w:styleId="Char1">
    <w:name w:val="批注框文本 Char"/>
    <w:basedOn w:val="a0"/>
    <w:link w:val="a9"/>
    <w:rsid w:val="007F48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韩沁橙</dc:creator>
  <cp:lastModifiedBy>PC</cp:lastModifiedBy>
  <cp:revision>8</cp:revision>
  <dcterms:created xsi:type="dcterms:W3CDTF">2023-03-21T03:15:00Z</dcterms:created>
  <dcterms:modified xsi:type="dcterms:W3CDTF">2023-03-23T08:24:00Z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781A6A30963A48C1991BDCDEFAFA5924</vt:lpwstr>
  </property>
</Properties>
</file>