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社会科学文献出版社数据库</w:t>
      </w:r>
      <w:r>
        <w:rPr>
          <w:rFonts w:hint="eastAsia" w:ascii="黑体" w:hAnsi="黑体" w:eastAsia="黑体"/>
          <w:sz w:val="32"/>
        </w:rPr>
        <w:t>使用服务</w:t>
      </w:r>
      <w:r>
        <w:rPr>
          <w:rFonts w:ascii="黑体" w:hAnsi="黑体" w:eastAsia="黑体"/>
          <w:sz w:val="32"/>
        </w:rPr>
        <w:t>说明</w:t>
      </w:r>
    </w:p>
    <w:p>
      <w:pPr>
        <w:spacing w:before="156" w:beforeLines="50"/>
        <w:rPr>
          <w:b/>
          <w:sz w:val="28"/>
        </w:rPr>
      </w:pPr>
      <w:r>
        <w:rPr>
          <w:rFonts w:hint="eastAsia"/>
          <w:b/>
          <w:sz w:val="28"/>
        </w:rPr>
        <w:t>一、数据库在线使用环境要求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0"/>
        <w:gridCol w:w="1184"/>
      </w:tblGrid>
      <w:tr>
        <w:trPr>
          <w:trHeight w:val="56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类别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环境要求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备注</w:t>
            </w:r>
          </w:p>
        </w:tc>
      </w:tr>
      <w:t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浏览器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IE8及其以上。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火狐版本32.0及其以上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Chrome 版本24.0及其以上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搜狗版本5.0及其以上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360浏览器，基于IE和Chrome双内核的浏览器，需看电脑IE的版本，见IE的版本要求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6.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2"/>
                <w:szCs w:val="24"/>
              </w:rPr>
              <w:t>Safari 7及其以上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操作系统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Windows /XP/Vista/Win7/Win8/Win10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Mac OS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>
      <w:pPr>
        <w:rPr>
          <w:b/>
          <w:sz w:val="32"/>
        </w:rPr>
      </w:pPr>
    </w:p>
    <w:p>
      <w:pPr>
        <w:spacing w:before="156" w:beforeLines="50"/>
        <w:rPr>
          <w:b/>
          <w:sz w:val="28"/>
        </w:rPr>
      </w:pPr>
      <w:r>
        <w:rPr>
          <w:b/>
          <w:sz w:val="28"/>
        </w:rPr>
        <w:t>二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社会科学文献出版社数据库</w:t>
      </w:r>
      <w:r>
        <w:rPr>
          <w:rFonts w:hint="eastAsia"/>
          <w:b/>
          <w:sz w:val="28"/>
        </w:rPr>
        <w:t>使用</w:t>
      </w:r>
      <w:r>
        <w:rPr>
          <w:b/>
          <w:sz w:val="28"/>
        </w:rPr>
        <w:t>操作说明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第一步：打开您想要查询的数据库网址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皮书数据库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"http://www.pishu.com.cn"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www.pishu.com.cn</w:t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国别区域与全球治理数据平台（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"http://www.crggcn.com" </w:instrTex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www.crggcn.com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一带一路数据库（</w:t>
      </w:r>
      <w:r>
        <w:fldChar w:fldCharType="begin"/>
      </w:r>
      <w:r>
        <w:instrText xml:space="preserve"> HYPERLINK "http://www.ydylcn.com"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www.ydylcn</w:t>
      </w: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.com</w:t>
      </w: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京津冀协同发展数据库（</w:t>
      </w:r>
      <w:r>
        <w:fldChar w:fldCharType="begin"/>
      </w:r>
      <w:r>
        <w:instrText xml:space="preserve"> HYPERLINK "http://www.jingjinjicn.com"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www.jingjinjicn.com</w:t>
      </w: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集刊数据库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"http://www.jikan.com.cn"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www.jikan.com</w:t>
      </w:r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.cn</w:t>
      </w:r>
      <w:r>
        <w:rPr>
          <w:rStyle w:val="8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 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减贫数据库（</w:t>
      </w:r>
      <w:r>
        <w:fldChar w:fldCharType="begin"/>
      </w:r>
      <w:r>
        <w:instrText xml:space="preserve"> HYPERLINK "http://www.jianpincn.com"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www.jianpincn.com</w:t>
      </w: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 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中国乡村研究数据库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www.ruralchina.cn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张乐天联民村数据库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"http://www.zltfieldwork.com"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www.zltfieldwork.com</w:t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台湾大陆同乡会文献数据库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"http://www.tongxianghuicn.com"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www.tongxianghuicn.com</w:t>
      </w:r>
      <w:r>
        <w:rPr>
          <w:rStyle w:val="8"/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第二步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：登录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若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开通的是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IP形式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页面右上方是否显示您的机构名称，显示则表示登录成功。如未显示，请与我们联系。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若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开通的是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账号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密码方式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请点击右上角的登录按钮，勾选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“机构用户”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下图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），输入开通的机构账号、密码，点击登录。登录成功后，网页右上方会显示您的机构名称。</w:t>
      </w:r>
    </w:p>
    <w:p>
      <w:pPr>
        <w:spacing w:line="360" w:lineRule="auto"/>
        <w:jc w:val="center"/>
        <w:rPr>
          <w:sz w:val="24"/>
          <w:szCs w:val="24"/>
        </w:rPr>
      </w:pPr>
      <w:r>
        <w:drawing>
          <wp:inline distT="0" distB="0" distL="114300" distR="114300">
            <wp:extent cx="4438650" cy="29768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6441" cy="298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第三步</w:t>
      </w:r>
      <w:r>
        <w:rPr>
          <w:rFonts w:hint="eastAsia"/>
          <w:b/>
          <w:sz w:val="24"/>
          <w:szCs w:val="24"/>
        </w:rPr>
        <w:t>：查找使用资源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在检索框输入您所需查找的关键字，在检索结果中点击所需文章，选择在线或原版阅读方式查看资源，试用用户无下载阅读权限，正式购买后可享受下载阅读功能。如下图。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57800" cy="657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313" b="688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274310" cy="14617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360" w:lineRule="auto"/>
        <w:ind w:firstLine="601" w:firstLineChars="200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客户服务说明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使广大用户能够有更加方便、舒适的使用体验，我们将本着“快捷、精确、周到、彻底”的服务宗旨，以“让用户用上最无忧的数据库”为目标，努力让客户享受到“优惠的价格、周到的服务、可靠的产品质量”。为此，我们向您郑重承诺以下内容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售前服务标准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一、用户咨询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工作日内，实时受理来电、qq或在线咨询，并在1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2个工作日内给予回复。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二、开通试用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1.接收到</w:t>
      </w:r>
      <w:r>
        <w:rPr>
          <w:sz w:val="24"/>
          <w:szCs w:val="24"/>
        </w:rPr>
        <w:t>用户的开通试用申请后</w:t>
      </w:r>
      <w:r>
        <w:rPr>
          <w:rFonts w:hint="eastAsia"/>
          <w:sz w:val="24"/>
          <w:szCs w:val="24"/>
        </w:rPr>
        <w:t>，1</w:t>
      </w:r>
      <w:r>
        <w:rPr>
          <w:sz w:val="24"/>
          <w:szCs w:val="24"/>
        </w:rPr>
        <w:t>~2</w:t>
      </w:r>
      <w:r>
        <w:rPr>
          <w:rFonts w:hint="eastAsia"/>
          <w:sz w:val="24"/>
          <w:szCs w:val="24"/>
        </w:rPr>
        <w:t>个工作日完成开通。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2.接收到用户提交延期试用申请或IP更新申请后，经审核通过后，1</w:t>
      </w:r>
      <w:r>
        <w:rPr>
          <w:sz w:val="24"/>
          <w:szCs w:val="24"/>
        </w:rPr>
        <w:t>~2</w:t>
      </w:r>
      <w:r>
        <w:rPr>
          <w:rFonts w:hint="eastAsia"/>
          <w:sz w:val="24"/>
          <w:szCs w:val="24"/>
        </w:rPr>
        <w:t>个工作日内完成。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三、其他服务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1.提供读者</w:t>
      </w:r>
      <w:r>
        <w:rPr>
          <w:sz w:val="24"/>
          <w:szCs w:val="24"/>
        </w:rPr>
        <w:t>使用数据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2.数据库使用培训，培训方式及时间双方经协商后确定。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售后服务标准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在合同有效期内，向用户提供免费使用维护，确保客户正常使用。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维护期外，镜像版故障，</w:t>
      </w:r>
      <w:r>
        <w:rPr>
          <w:sz w:val="24"/>
          <w:szCs w:val="24"/>
        </w:rPr>
        <w:t>原则上</w:t>
      </w:r>
      <w:r>
        <w:rPr>
          <w:rFonts w:hint="eastAsia"/>
          <w:sz w:val="24"/>
          <w:szCs w:val="24"/>
        </w:rPr>
        <w:t>提供远程协助，协助客户查找问题原因。如需上门服务，则另行收费。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如新需求</w:t>
      </w:r>
      <w:r>
        <w:rPr>
          <w:sz w:val="24"/>
          <w:szCs w:val="24"/>
        </w:rPr>
        <w:t>不在合同内，</w:t>
      </w:r>
      <w:r>
        <w:rPr>
          <w:rFonts w:hint="eastAsia"/>
          <w:sz w:val="24"/>
          <w:szCs w:val="24"/>
        </w:rPr>
        <w:t>视</w:t>
      </w:r>
      <w:r>
        <w:rPr>
          <w:sz w:val="24"/>
          <w:szCs w:val="24"/>
        </w:rPr>
        <w:t>具体</w:t>
      </w:r>
      <w:r>
        <w:rPr>
          <w:rFonts w:hint="eastAsia"/>
          <w:sz w:val="24"/>
          <w:szCs w:val="24"/>
        </w:rPr>
        <w:t>情况另行收费。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一、开通权限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 合同签订且付款后，1个</w:t>
      </w:r>
      <w:r>
        <w:rPr>
          <w:sz w:val="24"/>
          <w:szCs w:val="24"/>
        </w:rPr>
        <w:t>工作日内开通在线使用权限，</w:t>
      </w:r>
      <w:r>
        <w:rPr>
          <w:rFonts w:hint="eastAsia"/>
          <w:sz w:val="24"/>
          <w:szCs w:val="24"/>
        </w:rPr>
        <w:t>采购镜像用户，用户提出安装需求后，15个</w:t>
      </w:r>
      <w:r>
        <w:rPr>
          <w:sz w:val="24"/>
          <w:szCs w:val="24"/>
        </w:rPr>
        <w:t>工作日内完成</w:t>
      </w:r>
      <w:r>
        <w:rPr>
          <w:rFonts w:hint="eastAsia"/>
          <w:sz w:val="24"/>
          <w:szCs w:val="24"/>
        </w:rPr>
        <w:t>数据邮寄，并视用户时间协助完成安装（原则上</w:t>
      </w:r>
      <w:r>
        <w:rPr>
          <w:sz w:val="24"/>
          <w:szCs w:val="24"/>
        </w:rPr>
        <w:t>提供远程安装）</w:t>
      </w:r>
      <w:r>
        <w:rPr>
          <w:rFonts w:hint="eastAsia"/>
          <w:sz w:val="24"/>
          <w:szCs w:val="24"/>
        </w:rPr>
        <w:t>。并</w:t>
      </w:r>
      <w:r>
        <w:rPr>
          <w:sz w:val="24"/>
          <w:szCs w:val="24"/>
        </w:rPr>
        <w:t>提供数据库使用和镜像版维护说明书。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2.在合同有效期内，1个</w:t>
      </w:r>
      <w:r>
        <w:rPr>
          <w:sz w:val="24"/>
          <w:szCs w:val="24"/>
        </w:rPr>
        <w:t>工作日内完成</w:t>
      </w:r>
      <w:r>
        <w:rPr>
          <w:rFonts w:hint="eastAsia"/>
          <w:sz w:val="24"/>
          <w:szCs w:val="24"/>
        </w:rPr>
        <w:t>IP更新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二、更新与升级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1.在线版：内容</w:t>
      </w:r>
      <w:r>
        <w:rPr>
          <w:sz w:val="24"/>
          <w:szCs w:val="24"/>
        </w:rPr>
        <w:t>实时更新。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镜像版：</w:t>
      </w:r>
      <w:r>
        <w:rPr>
          <w:sz w:val="24"/>
          <w:szCs w:val="24"/>
        </w:rPr>
        <w:t>按合同约定</w:t>
      </w:r>
      <w:r>
        <w:rPr>
          <w:rFonts w:hint="eastAsia"/>
          <w:sz w:val="24"/>
          <w:szCs w:val="24"/>
        </w:rPr>
        <w:t>周期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原则</w:t>
      </w:r>
      <w:r>
        <w:rPr>
          <w:sz w:val="24"/>
          <w:szCs w:val="24"/>
        </w:rPr>
        <w:t>上通过远程更新</w:t>
      </w:r>
      <w:r>
        <w:rPr>
          <w:rFonts w:hint="eastAsia"/>
          <w:sz w:val="24"/>
          <w:szCs w:val="24"/>
        </w:rPr>
        <w:t>数据。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系统升级服务，用户自行下载</w:t>
      </w:r>
      <w:r>
        <w:rPr>
          <w:rFonts w:hint="eastAsia"/>
          <w:sz w:val="24"/>
          <w:szCs w:val="24"/>
        </w:rPr>
        <w:t>升级</w:t>
      </w:r>
      <w:r>
        <w:rPr>
          <w:sz w:val="24"/>
          <w:szCs w:val="24"/>
        </w:rPr>
        <w:t>包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出版社</w:t>
      </w:r>
      <w:r>
        <w:rPr>
          <w:rFonts w:hint="eastAsia"/>
          <w:sz w:val="24"/>
          <w:szCs w:val="24"/>
        </w:rPr>
        <w:t>同时还</w:t>
      </w:r>
      <w:r>
        <w:rPr>
          <w:sz w:val="24"/>
          <w:szCs w:val="24"/>
        </w:rPr>
        <w:t>提供远程协助服务。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三、其他服务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1.提供读者</w:t>
      </w:r>
      <w:r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t>数据。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2.免费</w:t>
      </w:r>
      <w:r>
        <w:rPr>
          <w:sz w:val="24"/>
          <w:szCs w:val="24"/>
        </w:rPr>
        <w:t>提供培训资料，如需上门培训，需</w:t>
      </w:r>
      <w:r>
        <w:rPr>
          <w:rFonts w:hint="eastAsia"/>
          <w:sz w:val="24"/>
          <w:szCs w:val="24"/>
        </w:rPr>
        <w:t>另行</w:t>
      </w:r>
      <w:r>
        <w:rPr>
          <w:sz w:val="24"/>
          <w:szCs w:val="24"/>
        </w:rPr>
        <w:t>商定。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故障解决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工作日内（周一至周五，</w:t>
      </w:r>
      <w:r>
        <w:rPr>
          <w:rFonts w:hint="eastAsia" w:asciiTheme="minorEastAsia" w:hAnsiTheme="minorEastAsia"/>
          <w:sz w:val="24"/>
          <w:szCs w:val="24"/>
        </w:rPr>
        <w:t>8:30</w:t>
      </w:r>
      <w:r>
        <w:rPr>
          <w:rFonts w:asciiTheme="minorEastAsia" w:hAnsiTheme="minorEastAsia"/>
          <w:sz w:val="24"/>
          <w:szCs w:val="24"/>
        </w:rPr>
        <w:t>--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:30）</w:t>
      </w:r>
      <w:r>
        <w:rPr>
          <w:rFonts w:hint="eastAsia"/>
          <w:sz w:val="24"/>
          <w:szCs w:val="24"/>
        </w:rPr>
        <w:t>，2小时内电话响应，原则上2个工作日内给予解决。如遇特殊情况，未能解决，会提前告知用户，同时为用户提供其他临时解决</w:t>
      </w:r>
      <w:r>
        <w:rPr>
          <w:sz w:val="24"/>
          <w:szCs w:val="24"/>
        </w:rPr>
        <w:t>方案</w:t>
      </w:r>
      <w:r>
        <w:rPr>
          <w:rFonts w:hint="eastAsia"/>
          <w:sz w:val="24"/>
          <w:szCs w:val="24"/>
        </w:rPr>
        <w:t>，确保用户使用。用户有义务协助解决</w:t>
      </w:r>
      <w:r>
        <w:rPr>
          <w:sz w:val="24"/>
          <w:szCs w:val="24"/>
        </w:rPr>
        <w:t>问题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您可通过以下方式与我们联系。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客服联系人</w:t>
      </w:r>
      <w:r>
        <w:rPr>
          <w:rFonts w:hint="eastAsia"/>
          <w:sz w:val="24"/>
          <w:szCs w:val="24"/>
        </w:rPr>
        <w:t>：</w:t>
      </w:r>
      <w:r>
        <w:rPr>
          <w:rFonts w:hint="default"/>
          <w:sz w:val="24"/>
          <w:szCs w:val="24"/>
        </w:rPr>
        <w:t>罗</w:t>
      </w:r>
      <w:r>
        <w:rPr>
          <w:sz w:val="24"/>
          <w:szCs w:val="24"/>
        </w:rPr>
        <w:t>老师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客服电话：400-008-6695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客服邮箱</w:t>
      </w:r>
      <w:r>
        <w:rPr>
          <w:sz w:val="24"/>
          <w:szCs w:val="24"/>
        </w:rPr>
        <w:t>: database@ssap.cn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客服</w:t>
      </w:r>
      <w:r>
        <w:rPr>
          <w:sz w:val="24"/>
          <w:szCs w:val="24"/>
        </w:rPr>
        <w:t xml:space="preserve">Q Q: </w:t>
      </w:r>
      <w:r>
        <w:rPr>
          <w:rFonts w:hint="eastAsia"/>
          <w:sz w:val="24"/>
          <w:szCs w:val="24"/>
        </w:rPr>
        <w:t>2475522410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数据库网站在线客服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兰亭纤黑简体">
    <w:altName w:val="苹方-简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9046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44D"/>
    <w:multiLevelType w:val="multilevel"/>
    <w:tmpl w:val="1F02344D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E"/>
    <w:rsid w:val="00022B6E"/>
    <w:rsid w:val="000303DC"/>
    <w:rsid w:val="000361B1"/>
    <w:rsid w:val="000C0D25"/>
    <w:rsid w:val="000C496A"/>
    <w:rsid w:val="00117676"/>
    <w:rsid w:val="00123EDE"/>
    <w:rsid w:val="001308B0"/>
    <w:rsid w:val="00131929"/>
    <w:rsid w:val="00141D15"/>
    <w:rsid w:val="00143007"/>
    <w:rsid w:val="00186A82"/>
    <w:rsid w:val="001B6B51"/>
    <w:rsid w:val="001E0728"/>
    <w:rsid w:val="001E58E6"/>
    <w:rsid w:val="00226AA1"/>
    <w:rsid w:val="00235385"/>
    <w:rsid w:val="00243C04"/>
    <w:rsid w:val="00270F0D"/>
    <w:rsid w:val="002A0EB2"/>
    <w:rsid w:val="002D5F90"/>
    <w:rsid w:val="00321601"/>
    <w:rsid w:val="0035420C"/>
    <w:rsid w:val="00365CD3"/>
    <w:rsid w:val="003B003D"/>
    <w:rsid w:val="003B43DD"/>
    <w:rsid w:val="003D7E3B"/>
    <w:rsid w:val="003F675F"/>
    <w:rsid w:val="00420863"/>
    <w:rsid w:val="0042491A"/>
    <w:rsid w:val="004379A8"/>
    <w:rsid w:val="00497012"/>
    <w:rsid w:val="004A06F1"/>
    <w:rsid w:val="004C1762"/>
    <w:rsid w:val="004C6C9D"/>
    <w:rsid w:val="005D758A"/>
    <w:rsid w:val="00632623"/>
    <w:rsid w:val="00667818"/>
    <w:rsid w:val="0067312A"/>
    <w:rsid w:val="00681FA3"/>
    <w:rsid w:val="006907A0"/>
    <w:rsid w:val="006A021E"/>
    <w:rsid w:val="006F3F73"/>
    <w:rsid w:val="00734D0D"/>
    <w:rsid w:val="00765BFF"/>
    <w:rsid w:val="00767EE7"/>
    <w:rsid w:val="00792E73"/>
    <w:rsid w:val="00797F63"/>
    <w:rsid w:val="007C7FB7"/>
    <w:rsid w:val="007F191A"/>
    <w:rsid w:val="00842F10"/>
    <w:rsid w:val="0084432E"/>
    <w:rsid w:val="00856C11"/>
    <w:rsid w:val="00893E79"/>
    <w:rsid w:val="008E5F00"/>
    <w:rsid w:val="008F6B08"/>
    <w:rsid w:val="00902726"/>
    <w:rsid w:val="00922E6D"/>
    <w:rsid w:val="00956958"/>
    <w:rsid w:val="00971AE8"/>
    <w:rsid w:val="009A4640"/>
    <w:rsid w:val="009C42E5"/>
    <w:rsid w:val="009C56B8"/>
    <w:rsid w:val="00A37CAD"/>
    <w:rsid w:val="00A87EB4"/>
    <w:rsid w:val="00AA0546"/>
    <w:rsid w:val="00AC715E"/>
    <w:rsid w:val="00AE2D7E"/>
    <w:rsid w:val="00AE3BB4"/>
    <w:rsid w:val="00AF548F"/>
    <w:rsid w:val="00B02B41"/>
    <w:rsid w:val="00B14F55"/>
    <w:rsid w:val="00B33045"/>
    <w:rsid w:val="00B37263"/>
    <w:rsid w:val="00BC2BC9"/>
    <w:rsid w:val="00BE61B0"/>
    <w:rsid w:val="00C03937"/>
    <w:rsid w:val="00C36D35"/>
    <w:rsid w:val="00C90737"/>
    <w:rsid w:val="00C90A83"/>
    <w:rsid w:val="00CC717E"/>
    <w:rsid w:val="00CD1B07"/>
    <w:rsid w:val="00CD35DA"/>
    <w:rsid w:val="00CE136E"/>
    <w:rsid w:val="00CF4F23"/>
    <w:rsid w:val="00D220E9"/>
    <w:rsid w:val="00D271F7"/>
    <w:rsid w:val="00D319C7"/>
    <w:rsid w:val="00D43DAB"/>
    <w:rsid w:val="00D6524E"/>
    <w:rsid w:val="00DA5B44"/>
    <w:rsid w:val="00DB4F3D"/>
    <w:rsid w:val="00DC5C1C"/>
    <w:rsid w:val="00DE35F4"/>
    <w:rsid w:val="00DF1608"/>
    <w:rsid w:val="00DF3D02"/>
    <w:rsid w:val="00E2377E"/>
    <w:rsid w:val="00E34F34"/>
    <w:rsid w:val="00E51186"/>
    <w:rsid w:val="00EC2CA0"/>
    <w:rsid w:val="00EC3D8C"/>
    <w:rsid w:val="00EC421F"/>
    <w:rsid w:val="00F03209"/>
    <w:rsid w:val="00F12E6A"/>
    <w:rsid w:val="00F24CB4"/>
    <w:rsid w:val="00F43CB5"/>
    <w:rsid w:val="00FB038D"/>
    <w:rsid w:val="00FB6A92"/>
    <w:rsid w:val="00FE59AC"/>
    <w:rsid w:val="089E2854"/>
    <w:rsid w:val="0ABD4D9B"/>
    <w:rsid w:val="1ECE33C8"/>
    <w:rsid w:val="36B02F63"/>
    <w:rsid w:val="460573D5"/>
    <w:rsid w:val="554F11E6"/>
    <w:rsid w:val="5750257B"/>
    <w:rsid w:val="603F474C"/>
    <w:rsid w:val="6128484F"/>
    <w:rsid w:val="685102C4"/>
    <w:rsid w:val="B77F5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6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0</TotalTime>
  <ScaleCrop>false</ScaleCrop>
  <LinksUpToDate>false</LinksUpToDate>
  <CharactersWithSpaces>1930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2019-02-12T11:23:00Z</dcterms:created>
  <dc:creator>陈红娇</dc:creator>
  <cp:lastModifiedBy>luoxiaodan</cp:lastModifiedBy>
  <dcterms:modified xsi:type="dcterms:W3CDTF">2020-04-15T15:09:16Z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